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C5B8" w14:textId="77777777" w:rsidR="00F83F51" w:rsidRPr="00704662" w:rsidRDefault="00F83F51" w:rsidP="00F83F51">
      <w:pPr>
        <w:spacing w:before="225" w:after="0" w:line="240" w:lineRule="auto"/>
        <w:ind w:left="5670"/>
        <w:jc w:val="right"/>
        <w:textAlignment w:val="baseline"/>
        <w:outlineLvl w:val="2"/>
        <w:rPr>
          <w:rFonts w:ascii="Times New Roman" w:eastAsia="Times New Roman" w:hAnsi="Times New Roman" w:cs="Times New Roman"/>
          <w:color w:val="1E1E1E"/>
          <w:lang w:val="kk-KZ"/>
        </w:rPr>
      </w:pPr>
      <w:r w:rsidRPr="00704662">
        <w:rPr>
          <w:rFonts w:ascii="Times New Roman" w:eastAsia="Times New Roman" w:hAnsi="Times New Roman" w:cs="Times New Roman"/>
          <w:lang w:val="kk-KZ"/>
        </w:rPr>
        <w:t>Приложение 1</w:t>
      </w:r>
      <w:r w:rsidRPr="00704662">
        <w:rPr>
          <w:rFonts w:ascii="Times New Roman" w:eastAsia="Times New Roman" w:hAnsi="Times New Roman" w:cs="Times New Roman"/>
          <w:lang w:val="kk-KZ"/>
        </w:rPr>
        <w:br/>
        <w:t>к Правилам присвоения</w:t>
      </w:r>
      <w:r w:rsidRPr="00704662">
        <w:rPr>
          <w:rFonts w:ascii="Times New Roman" w:eastAsia="Times New Roman" w:hAnsi="Times New Roman" w:cs="Times New Roman"/>
          <w:lang w:val="kk-KZ"/>
        </w:rPr>
        <w:br/>
        <w:t>ученых званий (ассоциированный</w:t>
      </w:r>
      <w:r w:rsidRPr="00704662">
        <w:rPr>
          <w:rFonts w:ascii="Times New Roman" w:eastAsia="Times New Roman" w:hAnsi="Times New Roman" w:cs="Times New Roman"/>
          <w:lang w:val="kk-KZ"/>
        </w:rPr>
        <w:br/>
        <w:t>профессор (доцент), профессор)</w:t>
      </w:r>
    </w:p>
    <w:p w14:paraId="39C6EB2D" w14:textId="77777777" w:rsidR="00F83F51" w:rsidRPr="00704662" w:rsidRDefault="00F83F51" w:rsidP="00F83F51">
      <w:pPr>
        <w:spacing w:before="225" w:after="135" w:line="390" w:lineRule="atLeast"/>
        <w:jc w:val="both"/>
        <w:textAlignment w:val="baseline"/>
        <w:outlineLvl w:val="2"/>
        <w:rPr>
          <w:rFonts w:ascii="Times New Roman" w:eastAsia="Times New Roman" w:hAnsi="Times New Roman" w:cs="Times New Roman"/>
          <w:color w:val="1E1E1E"/>
          <w:lang w:val="kk-KZ"/>
        </w:rPr>
      </w:pPr>
      <w:r w:rsidRPr="00704662">
        <w:rPr>
          <w:rFonts w:ascii="Times New Roman" w:eastAsia="Times New Roman" w:hAnsi="Times New Roman" w:cs="Times New Roman"/>
          <w:color w:val="1E1E1E"/>
          <w:lang w:val="kk-KZ"/>
        </w:rPr>
        <w:t>Справка</w:t>
      </w:r>
    </w:p>
    <w:p w14:paraId="1F38F431" w14:textId="5AD8E014" w:rsidR="00F83F51" w:rsidRPr="00704662" w:rsidRDefault="00F83F51" w:rsidP="00F83F51">
      <w:pPr>
        <w:spacing w:after="0" w:line="240" w:lineRule="auto"/>
        <w:textAlignment w:val="baseline"/>
        <w:rPr>
          <w:rFonts w:ascii="Times New Roman" w:eastAsia="Times New Roman" w:hAnsi="Times New Roman" w:cs="Times New Roman"/>
          <w:color w:val="000000"/>
          <w:spacing w:val="2"/>
          <w:u w:val="single"/>
          <w:lang w:val="kk-KZ"/>
        </w:rPr>
      </w:pPr>
      <w:r w:rsidRPr="00704662">
        <w:rPr>
          <w:rFonts w:ascii="Times New Roman" w:eastAsia="Times New Roman" w:hAnsi="Times New Roman" w:cs="Times New Roman"/>
          <w:color w:val="000000"/>
          <w:spacing w:val="2"/>
          <w:lang w:val="kk-KZ"/>
        </w:rPr>
        <w:t>о соискателе ученого звания</w:t>
      </w:r>
      <w:r w:rsidRPr="00704662">
        <w:rPr>
          <w:rFonts w:ascii="Times New Roman" w:eastAsia="Times New Roman" w:hAnsi="Times New Roman" w:cs="Times New Roman"/>
          <w:color w:val="000000"/>
          <w:spacing w:val="2"/>
          <w:lang w:val="kk-KZ"/>
        </w:rPr>
        <w:br/>
      </w:r>
      <w:r w:rsidRPr="00704662">
        <w:rPr>
          <w:rFonts w:ascii="Times New Roman" w:eastAsia="Times New Roman" w:hAnsi="Times New Roman" w:cs="Times New Roman"/>
          <w:color w:val="000000"/>
          <w:spacing w:val="2"/>
          <w:u w:val="single"/>
          <w:lang w:val="kk-KZ"/>
        </w:rPr>
        <w:t>ассоциированный профессор (доцент)</w:t>
      </w:r>
      <w:r w:rsidRPr="00704662">
        <w:rPr>
          <w:rFonts w:ascii="Times New Roman" w:eastAsia="Times New Roman" w:hAnsi="Times New Roman" w:cs="Times New Roman"/>
          <w:color w:val="000000"/>
          <w:spacing w:val="2"/>
          <w:lang w:val="kk-KZ"/>
        </w:rPr>
        <w:t>___________________</w:t>
      </w:r>
      <w:r w:rsidRPr="00704662">
        <w:rPr>
          <w:rFonts w:ascii="Times New Roman" w:eastAsia="Times New Roman" w:hAnsi="Times New Roman" w:cs="Times New Roman"/>
          <w:color w:val="000000"/>
          <w:spacing w:val="2"/>
          <w:lang w:val="kk-KZ"/>
        </w:rPr>
        <w:br/>
        <w:t xml:space="preserve">по специальности </w:t>
      </w:r>
      <w:r w:rsidR="00213B48">
        <w:rPr>
          <w:rFonts w:ascii="Times New Roman" w:eastAsia="Times New Roman" w:hAnsi="Times New Roman" w:cs="Times New Roman"/>
          <w:lang w:val="kk-KZ"/>
        </w:rPr>
        <w:t>3</w:t>
      </w:r>
      <w:r w:rsidRPr="00704662">
        <w:rPr>
          <w:rFonts w:ascii="Times New Roman" w:eastAsia="Times New Roman" w:hAnsi="Times New Roman" w:cs="Times New Roman"/>
          <w:lang w:val="kk-KZ"/>
        </w:rPr>
        <w:t>0</w:t>
      </w:r>
      <w:r w:rsidR="00213B48">
        <w:rPr>
          <w:rFonts w:ascii="Times New Roman" w:eastAsia="Times New Roman" w:hAnsi="Times New Roman" w:cs="Times New Roman"/>
          <w:lang w:val="kk-KZ"/>
        </w:rPr>
        <w:t>1</w:t>
      </w:r>
      <w:r w:rsidRPr="00704662">
        <w:rPr>
          <w:rFonts w:ascii="Times New Roman" w:eastAsia="Times New Roman" w:hAnsi="Times New Roman" w:cs="Times New Roman"/>
          <w:lang w:val="kk-KZ"/>
        </w:rPr>
        <w:t xml:space="preserve">00 – </w:t>
      </w:r>
      <w:r w:rsidR="00213B48">
        <w:rPr>
          <w:rFonts w:ascii="Times New Roman" w:eastAsia="Times New Roman" w:hAnsi="Times New Roman" w:cs="Times New Roman"/>
          <w:lang w:val="kk-KZ"/>
        </w:rPr>
        <w:t>Медицинск</w:t>
      </w:r>
      <w:r w:rsidRPr="00704662">
        <w:rPr>
          <w:rFonts w:ascii="Times New Roman" w:eastAsia="Times New Roman" w:hAnsi="Times New Roman" w:cs="Times New Roman"/>
          <w:lang w:val="kk-KZ"/>
        </w:rPr>
        <w:t xml:space="preserve">ие науки </w:t>
      </w:r>
      <w:r w:rsidRPr="00704662">
        <w:rPr>
          <w:rFonts w:ascii="Times New Roman" w:eastAsia="Times New Roman" w:hAnsi="Times New Roman" w:cs="Times New Roman"/>
          <w:color w:val="000000"/>
          <w:spacing w:val="2"/>
          <w:lang w:val="kk-KZ"/>
        </w:rPr>
        <w:t xml:space="preserve"> __________________</w:t>
      </w:r>
    </w:p>
    <w:p w14:paraId="66FCC348" w14:textId="77777777" w:rsidR="00F83F51" w:rsidRPr="00704662" w:rsidRDefault="00F83F51" w:rsidP="00F83F51">
      <w:pPr>
        <w:spacing w:after="0" w:line="240" w:lineRule="auto"/>
        <w:jc w:val="center"/>
        <w:textAlignment w:val="baseline"/>
        <w:rPr>
          <w:rFonts w:ascii="Times New Roman" w:eastAsia="Times New Roman" w:hAnsi="Times New Roman" w:cs="Times New Roman"/>
          <w:color w:val="000000"/>
          <w:spacing w:val="2"/>
          <w:lang w:val="kk-KZ"/>
        </w:rPr>
      </w:pPr>
      <w:r w:rsidRPr="00704662">
        <w:rPr>
          <w:rFonts w:ascii="Times New Roman" w:eastAsia="Times New Roman" w:hAnsi="Times New Roman" w:cs="Times New Roman"/>
          <w:color w:val="000000"/>
          <w:spacing w:val="2"/>
          <w:lang w:val="kk-KZ"/>
        </w:rPr>
        <w:t>(шифр и наименование специальности)</w:t>
      </w:r>
    </w:p>
    <w:p w14:paraId="09DC85F0" w14:textId="77777777" w:rsidR="00F83F51" w:rsidRPr="00704662" w:rsidRDefault="00F83F51">
      <w:pPr>
        <w:jc w:val="center"/>
        <w:rPr>
          <w:rFonts w:ascii="Times New Roman" w:eastAsia="Times New Roman" w:hAnsi="Times New Roman" w:cs="Times New Roman"/>
          <w:lang w:val="kk-KZ"/>
        </w:rPr>
      </w:pPr>
    </w:p>
    <w:tbl>
      <w:tblPr>
        <w:tblStyle w:val="af"/>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6060"/>
        <w:gridCol w:w="2977"/>
      </w:tblGrid>
      <w:tr w:rsidR="00781236" w:rsidRPr="00704662" w14:paraId="04306BBE" w14:textId="77777777" w:rsidTr="00F83F51">
        <w:trPr>
          <w:trHeight w:val="300"/>
        </w:trPr>
        <w:tc>
          <w:tcPr>
            <w:tcW w:w="456" w:type="dxa"/>
            <w:shd w:val="clear" w:color="auto" w:fill="auto"/>
          </w:tcPr>
          <w:p w14:paraId="7E28C61F"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1</w:t>
            </w:r>
          </w:p>
        </w:tc>
        <w:tc>
          <w:tcPr>
            <w:tcW w:w="6060" w:type="dxa"/>
            <w:shd w:val="clear" w:color="auto" w:fill="auto"/>
          </w:tcPr>
          <w:p w14:paraId="7D459842"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Фамилия, имя, отчество (при его наличии)</w:t>
            </w:r>
          </w:p>
          <w:p w14:paraId="71EF05B3" w14:textId="77777777" w:rsidR="00781236" w:rsidRPr="00704662" w:rsidRDefault="00781236">
            <w:pPr>
              <w:spacing w:after="0" w:line="240" w:lineRule="auto"/>
              <w:rPr>
                <w:rFonts w:ascii="Times New Roman" w:eastAsia="Times New Roman" w:hAnsi="Times New Roman" w:cs="Times New Roman"/>
                <w:color w:val="000000"/>
                <w:lang w:val="kk-KZ"/>
              </w:rPr>
            </w:pPr>
          </w:p>
        </w:tc>
        <w:tc>
          <w:tcPr>
            <w:tcW w:w="2977" w:type="dxa"/>
            <w:shd w:val="clear" w:color="auto" w:fill="auto"/>
          </w:tcPr>
          <w:p w14:paraId="79BA8941" w14:textId="6A09B8D5" w:rsidR="00781236" w:rsidRPr="00704662" w:rsidRDefault="00842287">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Медешова Айгул Турдыханкызы</w:t>
            </w:r>
          </w:p>
        </w:tc>
      </w:tr>
      <w:tr w:rsidR="00781236" w:rsidRPr="00704662" w14:paraId="3B4E6B98" w14:textId="77777777" w:rsidTr="00F83F51">
        <w:trPr>
          <w:trHeight w:val="1890"/>
        </w:trPr>
        <w:tc>
          <w:tcPr>
            <w:tcW w:w="456" w:type="dxa"/>
            <w:shd w:val="clear" w:color="auto" w:fill="auto"/>
          </w:tcPr>
          <w:p w14:paraId="50A20581"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2</w:t>
            </w:r>
          </w:p>
        </w:tc>
        <w:tc>
          <w:tcPr>
            <w:tcW w:w="6060" w:type="dxa"/>
            <w:shd w:val="clear" w:color="auto" w:fill="auto"/>
          </w:tcPr>
          <w:p w14:paraId="72BA0984"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2977" w:type="dxa"/>
            <w:shd w:val="clear" w:color="auto" w:fill="auto"/>
          </w:tcPr>
          <w:p w14:paraId="74FA64F3" w14:textId="30BD766F" w:rsidR="00781236" w:rsidRPr="00BC2C74" w:rsidRDefault="00213B48">
            <w:pPr>
              <w:spacing w:after="0" w:line="240" w:lineRule="auto"/>
              <w:rPr>
                <w:rFonts w:ascii="Times New Roman" w:eastAsia="Times New Roman" w:hAnsi="Times New Roman" w:cs="Times New Roman"/>
                <w:color w:val="000000"/>
                <w:lang w:val="kk-KZ"/>
              </w:rPr>
            </w:pPr>
            <w:r w:rsidRPr="00BC2C74">
              <w:rPr>
                <w:rFonts w:ascii="Times New Roman" w:eastAsia="Times New Roman" w:hAnsi="Times New Roman" w:cs="Times New Roman"/>
                <w:color w:val="000000"/>
                <w:lang w:val="kk-KZ"/>
              </w:rPr>
              <w:t>Кандидат фармацевтических</w:t>
            </w:r>
            <w:r w:rsidR="001700A5" w:rsidRPr="00BC2C74">
              <w:rPr>
                <w:rFonts w:ascii="Times New Roman" w:eastAsia="Times New Roman" w:hAnsi="Times New Roman" w:cs="Times New Roman"/>
                <w:color w:val="000000"/>
                <w:lang w:val="kk-KZ"/>
              </w:rPr>
              <w:t xml:space="preserve"> наук по специальности </w:t>
            </w:r>
            <w:r w:rsidRPr="00BC2C74">
              <w:rPr>
                <w:rFonts w:ascii="Times New Roman" w:eastAsia="Times New Roman" w:hAnsi="Times New Roman" w:cs="Times New Roman"/>
                <w:color w:val="000000"/>
                <w:lang w:val="kk-KZ"/>
              </w:rPr>
              <w:t>15</w:t>
            </w:r>
            <w:r w:rsidR="001700A5" w:rsidRPr="00BC2C74">
              <w:rPr>
                <w:rFonts w:ascii="Times New Roman" w:eastAsia="Times New Roman" w:hAnsi="Times New Roman" w:cs="Times New Roman"/>
                <w:color w:val="000000"/>
                <w:lang w:val="kk-KZ"/>
              </w:rPr>
              <w:t>.00.0</w:t>
            </w:r>
            <w:r w:rsidRPr="00BC2C74">
              <w:rPr>
                <w:rFonts w:ascii="Times New Roman" w:eastAsia="Times New Roman" w:hAnsi="Times New Roman" w:cs="Times New Roman"/>
                <w:color w:val="000000"/>
                <w:lang w:val="kk-KZ"/>
              </w:rPr>
              <w:t>1</w:t>
            </w:r>
            <w:r w:rsidR="001700A5" w:rsidRPr="00BC2C74">
              <w:rPr>
                <w:rFonts w:ascii="Times New Roman" w:eastAsia="Times New Roman" w:hAnsi="Times New Roman" w:cs="Times New Roman"/>
                <w:color w:val="000000"/>
                <w:lang w:val="kk-KZ"/>
              </w:rPr>
              <w:t xml:space="preserve"> – </w:t>
            </w:r>
            <w:r w:rsidRPr="00BC2C74">
              <w:rPr>
                <w:rFonts w:ascii="Times New Roman" w:eastAsia="Times New Roman" w:hAnsi="Times New Roman" w:cs="Times New Roman"/>
              </w:rPr>
              <w:t>«Технология лекарств и организация фармацевтического дела». Дата присуждения 14 июня 2011 года решением ККСОН (протокол № 5)</w:t>
            </w:r>
            <w:r w:rsidRPr="00BC2C74">
              <w:rPr>
                <w:rFonts w:ascii="Times New Roman" w:eastAsia="Times New Roman" w:hAnsi="Times New Roman" w:cs="Times New Roman"/>
                <w:color w:val="000000"/>
                <w:lang w:val="kk-KZ"/>
              </w:rPr>
              <w:t xml:space="preserve"> диплом ҒК №0007901.</w:t>
            </w:r>
          </w:p>
          <w:p w14:paraId="23241BE2" w14:textId="77777777" w:rsidR="00781236" w:rsidRPr="00213B48" w:rsidRDefault="00781236" w:rsidP="00213B48">
            <w:pPr>
              <w:spacing w:after="0" w:line="240" w:lineRule="auto"/>
              <w:rPr>
                <w:rFonts w:ascii="Times New Roman" w:eastAsia="Times New Roman" w:hAnsi="Times New Roman" w:cs="Times New Roman"/>
                <w:color w:val="000000"/>
                <w:highlight w:val="yellow"/>
                <w:lang w:val="kk-KZ"/>
              </w:rPr>
            </w:pPr>
          </w:p>
        </w:tc>
      </w:tr>
      <w:tr w:rsidR="00781236" w:rsidRPr="00704662" w14:paraId="1F085EC5" w14:textId="77777777" w:rsidTr="00F83F51">
        <w:trPr>
          <w:trHeight w:val="300"/>
        </w:trPr>
        <w:tc>
          <w:tcPr>
            <w:tcW w:w="456" w:type="dxa"/>
            <w:shd w:val="clear" w:color="auto" w:fill="auto"/>
          </w:tcPr>
          <w:p w14:paraId="4A826C6D"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3</w:t>
            </w:r>
          </w:p>
        </w:tc>
        <w:tc>
          <w:tcPr>
            <w:tcW w:w="6060" w:type="dxa"/>
            <w:shd w:val="clear" w:color="auto" w:fill="auto"/>
          </w:tcPr>
          <w:p w14:paraId="08867302"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Ученое звание, дата присуждения</w:t>
            </w:r>
          </w:p>
        </w:tc>
        <w:tc>
          <w:tcPr>
            <w:tcW w:w="2977" w:type="dxa"/>
            <w:shd w:val="clear" w:color="auto" w:fill="auto"/>
          </w:tcPr>
          <w:p w14:paraId="28F6CC4D" w14:textId="77777777" w:rsidR="00781236" w:rsidRPr="00213B48" w:rsidRDefault="00781236">
            <w:pPr>
              <w:spacing w:after="0" w:line="240" w:lineRule="auto"/>
              <w:rPr>
                <w:rFonts w:ascii="Times New Roman" w:eastAsia="Times New Roman" w:hAnsi="Times New Roman" w:cs="Times New Roman"/>
                <w:color w:val="000000"/>
                <w:highlight w:val="yellow"/>
                <w:lang w:val="kk-KZ"/>
              </w:rPr>
            </w:pPr>
          </w:p>
        </w:tc>
      </w:tr>
      <w:tr w:rsidR="00781236" w:rsidRPr="00704662" w14:paraId="589E55DB" w14:textId="77777777" w:rsidTr="00F83F51">
        <w:trPr>
          <w:trHeight w:val="300"/>
        </w:trPr>
        <w:tc>
          <w:tcPr>
            <w:tcW w:w="456" w:type="dxa"/>
            <w:shd w:val="clear" w:color="auto" w:fill="auto"/>
          </w:tcPr>
          <w:p w14:paraId="1F287945"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4</w:t>
            </w:r>
          </w:p>
        </w:tc>
        <w:tc>
          <w:tcPr>
            <w:tcW w:w="6060" w:type="dxa"/>
            <w:shd w:val="clear" w:color="auto" w:fill="auto"/>
          </w:tcPr>
          <w:p w14:paraId="6EC10D67"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Почетное звание, дата присуждения</w:t>
            </w:r>
          </w:p>
        </w:tc>
        <w:tc>
          <w:tcPr>
            <w:tcW w:w="2977" w:type="dxa"/>
            <w:shd w:val="clear" w:color="auto" w:fill="auto"/>
          </w:tcPr>
          <w:p w14:paraId="7F2C113D" w14:textId="77777777" w:rsidR="00781236" w:rsidRPr="00704662" w:rsidRDefault="00781236">
            <w:pPr>
              <w:spacing w:after="0" w:line="240" w:lineRule="auto"/>
              <w:rPr>
                <w:rFonts w:ascii="Times New Roman" w:eastAsia="Times New Roman" w:hAnsi="Times New Roman" w:cs="Times New Roman"/>
                <w:color w:val="000000"/>
                <w:lang w:val="kk-KZ"/>
              </w:rPr>
            </w:pPr>
          </w:p>
        </w:tc>
      </w:tr>
      <w:tr w:rsidR="00781236" w:rsidRPr="00704662" w14:paraId="4F6FF0F7" w14:textId="77777777" w:rsidTr="00F83F51">
        <w:trPr>
          <w:trHeight w:val="540"/>
        </w:trPr>
        <w:tc>
          <w:tcPr>
            <w:tcW w:w="456" w:type="dxa"/>
            <w:shd w:val="clear" w:color="auto" w:fill="auto"/>
          </w:tcPr>
          <w:p w14:paraId="4D50A6C6"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5</w:t>
            </w:r>
          </w:p>
        </w:tc>
        <w:tc>
          <w:tcPr>
            <w:tcW w:w="6060" w:type="dxa"/>
            <w:shd w:val="clear" w:color="auto" w:fill="auto"/>
          </w:tcPr>
          <w:p w14:paraId="2A1AC935"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Должность (дата и номер приказа о назначении на должность)</w:t>
            </w:r>
          </w:p>
        </w:tc>
        <w:tc>
          <w:tcPr>
            <w:tcW w:w="2977" w:type="dxa"/>
            <w:shd w:val="clear" w:color="auto" w:fill="auto"/>
          </w:tcPr>
          <w:p w14:paraId="60A5B079" w14:textId="09ED7AEF" w:rsidR="00213B48" w:rsidRPr="008651A1" w:rsidRDefault="007A480D" w:rsidP="00213B48">
            <w:pPr>
              <w:spacing w:after="0" w:line="240" w:lineRule="auto"/>
              <w:rPr>
                <w:rFonts w:ascii="Times New Roman" w:eastAsia="Times New Roman" w:hAnsi="Times New Roman" w:cs="Times New Roman"/>
                <w:color w:val="000000"/>
                <w:lang w:val="kk-KZ"/>
              </w:rPr>
            </w:pPr>
            <w:r w:rsidRPr="008651A1">
              <w:rPr>
                <w:rFonts w:ascii="Times New Roman" w:eastAsia="Times New Roman" w:hAnsi="Times New Roman" w:cs="Times New Roman"/>
                <w:color w:val="000000"/>
                <w:lang w:val="kk-KZ"/>
              </w:rPr>
              <w:t xml:space="preserve">Ассоциированный </w:t>
            </w:r>
            <w:r w:rsidR="001700A5" w:rsidRPr="008651A1">
              <w:rPr>
                <w:rFonts w:ascii="Times New Roman" w:eastAsia="Times New Roman" w:hAnsi="Times New Roman" w:cs="Times New Roman"/>
                <w:color w:val="000000"/>
                <w:lang w:val="kk-KZ"/>
              </w:rPr>
              <w:t xml:space="preserve"> </w:t>
            </w:r>
            <w:r w:rsidR="00213B48" w:rsidRPr="008651A1">
              <w:rPr>
                <w:rFonts w:ascii="Times New Roman" w:eastAsia="Times New Roman" w:hAnsi="Times New Roman" w:cs="Times New Roman"/>
              </w:rPr>
              <w:t xml:space="preserve">профессор </w:t>
            </w:r>
            <w:r w:rsidR="00213B48" w:rsidRPr="008651A1">
              <w:rPr>
                <w:rFonts w:ascii="Times New Roman" w:eastAsia="Times New Roman" w:hAnsi="Times New Roman" w:cs="Times New Roman"/>
                <w:color w:val="000000"/>
              </w:rPr>
              <w:t>Школы фармации </w:t>
            </w:r>
            <w:r w:rsidR="00213B48" w:rsidRPr="008651A1">
              <w:rPr>
                <w:rFonts w:ascii="Times New Roman" w:eastAsia="Times New Roman" w:hAnsi="Times New Roman" w:cs="Times New Roman"/>
              </w:rPr>
              <w:t>с 01.03.20</w:t>
            </w:r>
            <w:r w:rsidR="00213B48" w:rsidRPr="008651A1">
              <w:rPr>
                <w:rFonts w:ascii="Times New Roman" w:eastAsia="Times New Roman" w:hAnsi="Times New Roman" w:cs="Times New Roman"/>
                <w:lang w:val="kk-KZ"/>
              </w:rPr>
              <w:t>19</w:t>
            </w:r>
            <w:r w:rsidR="00213B48" w:rsidRPr="008651A1">
              <w:rPr>
                <w:rFonts w:ascii="Times New Roman" w:eastAsia="Times New Roman" w:hAnsi="Times New Roman" w:cs="Times New Roman"/>
              </w:rPr>
              <w:t xml:space="preserve"> г. по настоящее время, приказ № 417/к- </w:t>
            </w:r>
            <w:r w:rsidR="00213B48" w:rsidRPr="008651A1">
              <w:rPr>
                <w:rFonts w:ascii="Times New Roman" w:eastAsia="Times New Roman" w:hAnsi="Times New Roman" w:cs="Times New Roman"/>
                <w:lang w:val="kk-KZ"/>
              </w:rPr>
              <w:t xml:space="preserve">қ </w:t>
            </w:r>
            <w:r w:rsidR="00213B48" w:rsidRPr="008651A1">
              <w:rPr>
                <w:rFonts w:ascii="Times New Roman" w:eastAsia="Times New Roman" w:hAnsi="Times New Roman" w:cs="Times New Roman"/>
              </w:rPr>
              <w:t xml:space="preserve">от </w:t>
            </w:r>
            <w:r w:rsidR="00213B48" w:rsidRPr="008651A1">
              <w:rPr>
                <w:rFonts w:ascii="Times New Roman" w:eastAsia="Times New Roman" w:hAnsi="Times New Roman" w:cs="Times New Roman"/>
                <w:lang w:val="kk-KZ"/>
              </w:rPr>
              <w:t>01</w:t>
            </w:r>
            <w:r w:rsidR="00213B48" w:rsidRPr="008651A1">
              <w:rPr>
                <w:rFonts w:ascii="Times New Roman" w:eastAsia="Times New Roman" w:hAnsi="Times New Roman" w:cs="Times New Roman"/>
              </w:rPr>
              <w:t>.0</w:t>
            </w:r>
            <w:r w:rsidR="00213B48" w:rsidRPr="008651A1">
              <w:rPr>
                <w:rFonts w:ascii="Times New Roman" w:eastAsia="Times New Roman" w:hAnsi="Times New Roman" w:cs="Times New Roman"/>
                <w:lang w:val="kk-KZ"/>
              </w:rPr>
              <w:t>3</w:t>
            </w:r>
            <w:r w:rsidR="00213B48" w:rsidRPr="008651A1">
              <w:rPr>
                <w:rFonts w:ascii="Times New Roman" w:eastAsia="Times New Roman" w:hAnsi="Times New Roman" w:cs="Times New Roman"/>
              </w:rPr>
              <w:t>.20</w:t>
            </w:r>
            <w:r w:rsidR="00213B48" w:rsidRPr="008651A1">
              <w:rPr>
                <w:rFonts w:ascii="Times New Roman" w:eastAsia="Times New Roman" w:hAnsi="Times New Roman" w:cs="Times New Roman"/>
                <w:lang w:val="kk-KZ"/>
              </w:rPr>
              <w:t>19</w:t>
            </w:r>
            <w:r w:rsidR="00213B48" w:rsidRPr="008651A1">
              <w:rPr>
                <w:rFonts w:ascii="Times New Roman" w:eastAsia="Times New Roman" w:hAnsi="Times New Roman" w:cs="Times New Roman"/>
              </w:rPr>
              <w:t xml:space="preserve"> г.</w:t>
            </w:r>
          </w:p>
        </w:tc>
      </w:tr>
      <w:tr w:rsidR="00781236" w:rsidRPr="00492089" w14:paraId="452DF6FF" w14:textId="77777777" w:rsidTr="00F83F51">
        <w:trPr>
          <w:trHeight w:val="540"/>
        </w:trPr>
        <w:tc>
          <w:tcPr>
            <w:tcW w:w="456" w:type="dxa"/>
            <w:shd w:val="clear" w:color="auto" w:fill="auto"/>
          </w:tcPr>
          <w:p w14:paraId="147C19DC"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6</w:t>
            </w:r>
          </w:p>
        </w:tc>
        <w:tc>
          <w:tcPr>
            <w:tcW w:w="6060" w:type="dxa"/>
            <w:shd w:val="clear" w:color="auto" w:fill="auto"/>
          </w:tcPr>
          <w:p w14:paraId="77F8D680"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Стаж научной, научно-педагогической деятельности</w:t>
            </w:r>
          </w:p>
        </w:tc>
        <w:tc>
          <w:tcPr>
            <w:tcW w:w="2977" w:type="dxa"/>
            <w:shd w:val="clear" w:color="auto" w:fill="auto"/>
          </w:tcPr>
          <w:p w14:paraId="17F8F725" w14:textId="2166C076" w:rsidR="00781236" w:rsidRPr="008651A1" w:rsidRDefault="00213B48">
            <w:pPr>
              <w:spacing w:after="0" w:line="240" w:lineRule="auto"/>
              <w:rPr>
                <w:rFonts w:ascii="Times New Roman" w:eastAsia="Times New Roman" w:hAnsi="Times New Roman" w:cs="Times New Roman"/>
                <w:color w:val="000000"/>
              </w:rPr>
            </w:pPr>
            <w:r w:rsidRPr="008651A1">
              <w:rPr>
                <w:rFonts w:ascii="Times New Roman" w:eastAsia="Times New Roman" w:hAnsi="Times New Roman" w:cs="Times New Roman"/>
                <w:spacing w:val="2"/>
              </w:rPr>
              <w:t xml:space="preserve">научно-педагогической деятельности – 21 год, в том числе в должности </w:t>
            </w:r>
            <w:r w:rsidR="002B09F8">
              <w:rPr>
                <w:rFonts w:ascii="Times New Roman" w:eastAsia="Times New Roman" w:hAnsi="Times New Roman" w:cs="Times New Roman"/>
                <w:spacing w:val="2"/>
              </w:rPr>
              <w:t>преподавателя</w:t>
            </w:r>
            <w:r w:rsidR="0038788E">
              <w:rPr>
                <w:rFonts w:ascii="Times New Roman" w:eastAsia="Times New Roman" w:hAnsi="Times New Roman" w:cs="Times New Roman"/>
                <w:spacing w:val="2"/>
              </w:rPr>
              <w:t xml:space="preserve"> 7лет 8 месяца (Пр.№518/к от 01.09.2003г), </w:t>
            </w:r>
            <w:proofErr w:type="spellStart"/>
            <w:r w:rsidR="0038788E">
              <w:rPr>
                <w:rFonts w:ascii="Times New Roman" w:eastAsia="Times New Roman" w:hAnsi="Times New Roman" w:cs="Times New Roman"/>
                <w:spacing w:val="2"/>
              </w:rPr>
              <w:t>и.о</w:t>
            </w:r>
            <w:proofErr w:type="spellEnd"/>
            <w:r w:rsidR="0038788E">
              <w:rPr>
                <w:rFonts w:ascii="Times New Roman" w:eastAsia="Times New Roman" w:hAnsi="Times New Roman" w:cs="Times New Roman"/>
                <w:spacing w:val="2"/>
              </w:rPr>
              <w:t>. доцент кафедры фармацевтических дисциплин с курсом химии КГМУ-</w:t>
            </w:r>
            <w:r w:rsidR="004D4227">
              <w:rPr>
                <w:rFonts w:ascii="Times New Roman" w:eastAsia="Times New Roman" w:hAnsi="Times New Roman" w:cs="Times New Roman"/>
                <w:spacing w:val="2"/>
              </w:rPr>
              <w:t>7 лет</w:t>
            </w:r>
            <w:r w:rsidR="0038788E">
              <w:rPr>
                <w:rFonts w:ascii="Times New Roman" w:eastAsia="Times New Roman" w:hAnsi="Times New Roman" w:cs="Times New Roman"/>
                <w:spacing w:val="2"/>
              </w:rPr>
              <w:t xml:space="preserve"> (Пр.№520/к от 01.09.2011г), заместитель декана факультета непрерывного профессионального развития КГМУ-8 месяцев (Пр. №83/к от 04.02.2014г)</w:t>
            </w:r>
            <w:r w:rsidR="004D4227">
              <w:rPr>
                <w:rFonts w:ascii="Times New Roman" w:eastAsia="Times New Roman" w:hAnsi="Times New Roman" w:cs="Times New Roman"/>
                <w:spacing w:val="2"/>
              </w:rPr>
              <w:t xml:space="preserve">, доцент </w:t>
            </w:r>
            <w:r w:rsidR="004D4227">
              <w:rPr>
                <w:rFonts w:ascii="Times New Roman" w:eastAsia="Times New Roman" w:hAnsi="Times New Roman" w:cs="Times New Roman"/>
                <w:spacing w:val="2"/>
              </w:rPr>
              <w:lastRenderedPageBreak/>
              <w:t xml:space="preserve">кафедры фармацевтических дисциплин с курсом химии– 1 год (Пр.№1223/к от 28.08.2018г), </w:t>
            </w:r>
            <w:r w:rsidRPr="008651A1">
              <w:rPr>
                <w:rFonts w:ascii="Times New Roman" w:eastAsia="Times New Roman" w:hAnsi="Times New Roman" w:cs="Times New Roman"/>
                <w:spacing w:val="2"/>
              </w:rPr>
              <w:t xml:space="preserve">ассоциированного </w:t>
            </w:r>
            <w:r w:rsidRPr="008651A1">
              <w:rPr>
                <w:rFonts w:ascii="Times New Roman" w:eastAsia="Times New Roman" w:hAnsi="Times New Roman" w:cs="Times New Roman"/>
                <w:spacing w:val="2"/>
                <w:lang w:val="kk-KZ"/>
              </w:rPr>
              <w:t>профессора</w:t>
            </w:r>
            <w:r w:rsidR="004D4227">
              <w:rPr>
                <w:rFonts w:ascii="Times New Roman" w:eastAsia="Times New Roman" w:hAnsi="Times New Roman" w:cs="Times New Roman"/>
                <w:spacing w:val="2"/>
                <w:lang w:val="kk-KZ"/>
              </w:rPr>
              <w:t xml:space="preserve"> школы Фармации НАО </w:t>
            </w:r>
            <w:r w:rsidR="00951BA6">
              <w:rPr>
                <w:rFonts w:ascii="Times New Roman" w:eastAsia="Times New Roman" w:hAnsi="Times New Roman" w:cs="Times New Roman"/>
                <w:spacing w:val="2"/>
                <w:lang w:val="kk-KZ"/>
              </w:rPr>
              <w:t>«МУК»</w:t>
            </w:r>
            <w:r w:rsidRPr="008651A1">
              <w:rPr>
                <w:rFonts w:ascii="Times New Roman" w:eastAsia="Times New Roman" w:hAnsi="Times New Roman" w:cs="Times New Roman"/>
                <w:spacing w:val="2"/>
                <w:lang w:val="kk-KZ"/>
              </w:rPr>
              <w:t xml:space="preserve">    </w:t>
            </w:r>
            <w:r w:rsidR="00492089" w:rsidRPr="008651A1">
              <w:rPr>
                <w:rFonts w:ascii="Times New Roman" w:eastAsia="Times New Roman" w:hAnsi="Times New Roman" w:cs="Times New Roman"/>
                <w:spacing w:val="2"/>
                <w:lang w:val="kk-KZ"/>
              </w:rPr>
              <w:t>5 лет</w:t>
            </w:r>
            <w:r w:rsidR="00951BA6">
              <w:rPr>
                <w:rFonts w:ascii="Times New Roman" w:eastAsia="Times New Roman" w:hAnsi="Times New Roman" w:cs="Times New Roman"/>
                <w:spacing w:val="2"/>
                <w:lang w:val="kk-KZ"/>
              </w:rPr>
              <w:t xml:space="preserve"> (Пр. </w:t>
            </w:r>
            <w:r w:rsidR="00951BA6" w:rsidRPr="008651A1">
              <w:rPr>
                <w:rFonts w:ascii="Times New Roman" w:eastAsia="Times New Roman" w:hAnsi="Times New Roman" w:cs="Times New Roman"/>
              </w:rPr>
              <w:t xml:space="preserve">№ 417/к- </w:t>
            </w:r>
            <w:r w:rsidR="00951BA6" w:rsidRPr="008651A1">
              <w:rPr>
                <w:rFonts w:ascii="Times New Roman" w:eastAsia="Times New Roman" w:hAnsi="Times New Roman" w:cs="Times New Roman"/>
                <w:lang w:val="kk-KZ"/>
              </w:rPr>
              <w:t xml:space="preserve">қ </w:t>
            </w:r>
            <w:r w:rsidR="00951BA6" w:rsidRPr="008651A1">
              <w:rPr>
                <w:rFonts w:ascii="Times New Roman" w:eastAsia="Times New Roman" w:hAnsi="Times New Roman" w:cs="Times New Roman"/>
              </w:rPr>
              <w:t xml:space="preserve">от </w:t>
            </w:r>
            <w:r w:rsidR="00951BA6" w:rsidRPr="008651A1">
              <w:rPr>
                <w:rFonts w:ascii="Times New Roman" w:eastAsia="Times New Roman" w:hAnsi="Times New Roman" w:cs="Times New Roman"/>
                <w:lang w:val="kk-KZ"/>
              </w:rPr>
              <w:t>01</w:t>
            </w:r>
            <w:r w:rsidR="00951BA6" w:rsidRPr="008651A1">
              <w:rPr>
                <w:rFonts w:ascii="Times New Roman" w:eastAsia="Times New Roman" w:hAnsi="Times New Roman" w:cs="Times New Roman"/>
              </w:rPr>
              <w:t>.0</w:t>
            </w:r>
            <w:r w:rsidR="00951BA6" w:rsidRPr="008651A1">
              <w:rPr>
                <w:rFonts w:ascii="Times New Roman" w:eastAsia="Times New Roman" w:hAnsi="Times New Roman" w:cs="Times New Roman"/>
                <w:lang w:val="kk-KZ"/>
              </w:rPr>
              <w:t>3</w:t>
            </w:r>
            <w:r w:rsidR="00951BA6" w:rsidRPr="008651A1">
              <w:rPr>
                <w:rFonts w:ascii="Times New Roman" w:eastAsia="Times New Roman" w:hAnsi="Times New Roman" w:cs="Times New Roman"/>
              </w:rPr>
              <w:t>.20</w:t>
            </w:r>
            <w:r w:rsidR="00951BA6" w:rsidRPr="008651A1">
              <w:rPr>
                <w:rFonts w:ascii="Times New Roman" w:eastAsia="Times New Roman" w:hAnsi="Times New Roman" w:cs="Times New Roman"/>
                <w:lang w:val="kk-KZ"/>
              </w:rPr>
              <w:t>19</w:t>
            </w:r>
            <w:r w:rsidR="00951BA6" w:rsidRPr="008651A1">
              <w:rPr>
                <w:rFonts w:ascii="Times New Roman" w:eastAsia="Times New Roman" w:hAnsi="Times New Roman" w:cs="Times New Roman"/>
              </w:rPr>
              <w:t xml:space="preserve"> г.</w:t>
            </w:r>
            <w:r w:rsidR="00951BA6">
              <w:rPr>
                <w:rFonts w:ascii="Times New Roman" w:eastAsia="Times New Roman" w:hAnsi="Times New Roman" w:cs="Times New Roman"/>
                <w:spacing w:val="2"/>
                <w:lang w:val="kk-KZ"/>
              </w:rPr>
              <w:t>)</w:t>
            </w:r>
            <w:r w:rsidRPr="008651A1">
              <w:rPr>
                <w:rFonts w:ascii="Times New Roman" w:eastAsia="Times New Roman" w:hAnsi="Times New Roman" w:cs="Times New Roman"/>
                <w:spacing w:val="2"/>
              </w:rPr>
              <w:t>.</w:t>
            </w:r>
          </w:p>
        </w:tc>
      </w:tr>
      <w:tr w:rsidR="00951BA6" w:rsidRPr="002B09F8" w14:paraId="52CA1529" w14:textId="77777777" w:rsidTr="00951BA6">
        <w:trPr>
          <w:trHeight w:val="210"/>
        </w:trPr>
        <w:tc>
          <w:tcPr>
            <w:tcW w:w="456" w:type="dxa"/>
            <w:vMerge w:val="restart"/>
            <w:shd w:val="clear" w:color="auto" w:fill="auto"/>
          </w:tcPr>
          <w:p w14:paraId="0F696317" w14:textId="77777777" w:rsidR="00951BA6" w:rsidRPr="00704662" w:rsidRDefault="00951BA6" w:rsidP="00213B48">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lastRenderedPageBreak/>
              <w:t>7</w:t>
            </w:r>
          </w:p>
        </w:tc>
        <w:tc>
          <w:tcPr>
            <w:tcW w:w="6060" w:type="dxa"/>
            <w:vMerge w:val="restart"/>
            <w:shd w:val="clear" w:color="auto" w:fill="auto"/>
          </w:tcPr>
          <w:p w14:paraId="590B23A6" w14:textId="77777777" w:rsidR="00951BA6" w:rsidRPr="00704662" w:rsidRDefault="00951BA6" w:rsidP="00213B48">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Количество научных статей после защиты диссертации/получения ученого звания ассоциированного профессора (доцента)</w:t>
            </w:r>
          </w:p>
        </w:tc>
        <w:tc>
          <w:tcPr>
            <w:tcW w:w="2977" w:type="dxa"/>
            <w:tcBorders>
              <w:bottom w:val="single" w:sz="4" w:space="0" w:color="auto"/>
            </w:tcBorders>
            <w:shd w:val="clear" w:color="auto" w:fill="auto"/>
          </w:tcPr>
          <w:p w14:paraId="1B637D49" w14:textId="2BA5324F" w:rsidR="00951BA6" w:rsidRPr="00704662" w:rsidRDefault="00951BA6" w:rsidP="00213B4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Всего более 55</w:t>
            </w:r>
          </w:p>
        </w:tc>
      </w:tr>
      <w:tr w:rsidR="00951BA6" w:rsidRPr="002B09F8" w14:paraId="707B3B50" w14:textId="77777777" w:rsidTr="00951BA6">
        <w:trPr>
          <w:trHeight w:val="139"/>
        </w:trPr>
        <w:tc>
          <w:tcPr>
            <w:tcW w:w="456" w:type="dxa"/>
            <w:vMerge/>
            <w:shd w:val="clear" w:color="auto" w:fill="auto"/>
          </w:tcPr>
          <w:p w14:paraId="40BC95D0" w14:textId="77777777" w:rsidR="00951BA6" w:rsidRPr="00704662" w:rsidRDefault="00951BA6" w:rsidP="00213B48">
            <w:pPr>
              <w:spacing w:after="0" w:line="240" w:lineRule="auto"/>
              <w:jc w:val="center"/>
              <w:rPr>
                <w:rFonts w:ascii="Times New Roman" w:eastAsia="Times New Roman" w:hAnsi="Times New Roman" w:cs="Times New Roman"/>
                <w:color w:val="000000"/>
                <w:lang w:val="kk-KZ"/>
              </w:rPr>
            </w:pPr>
          </w:p>
        </w:tc>
        <w:tc>
          <w:tcPr>
            <w:tcW w:w="6060" w:type="dxa"/>
            <w:vMerge/>
            <w:shd w:val="clear" w:color="auto" w:fill="auto"/>
          </w:tcPr>
          <w:p w14:paraId="1DCC1432" w14:textId="77777777" w:rsidR="00951BA6" w:rsidRPr="00704662" w:rsidRDefault="00951BA6" w:rsidP="00213B48">
            <w:pPr>
              <w:spacing w:after="0" w:line="240" w:lineRule="auto"/>
              <w:rPr>
                <w:rFonts w:ascii="Times New Roman" w:eastAsia="Times New Roman" w:hAnsi="Times New Roman" w:cs="Times New Roman"/>
                <w:color w:val="000000"/>
                <w:lang w:val="kk-KZ"/>
              </w:rPr>
            </w:pPr>
          </w:p>
        </w:tc>
        <w:tc>
          <w:tcPr>
            <w:tcW w:w="2977" w:type="dxa"/>
            <w:tcBorders>
              <w:top w:val="single" w:sz="4" w:space="0" w:color="auto"/>
              <w:bottom w:val="single" w:sz="4" w:space="0" w:color="auto"/>
            </w:tcBorders>
            <w:shd w:val="clear" w:color="auto" w:fill="auto"/>
          </w:tcPr>
          <w:p w14:paraId="392F8E84" w14:textId="34E116E6" w:rsidR="00951BA6" w:rsidRDefault="00951BA6" w:rsidP="00951BA6">
            <w:pPr>
              <w:spacing w:after="0" w:line="240" w:lineRule="auto"/>
              <w:rPr>
                <w:rFonts w:ascii="Times New Roman" w:eastAsia="Times New Roman" w:hAnsi="Times New Roman" w:cs="Times New Roman"/>
                <w:spacing w:val="2"/>
                <w:lang w:val="kk-KZ"/>
              </w:rPr>
            </w:pPr>
            <w:r w:rsidRPr="003126EE">
              <w:rPr>
                <w:rFonts w:ascii="Times New Roman" w:eastAsia="Times New Roman" w:hAnsi="Times New Roman" w:cs="Times New Roman"/>
                <w:spacing w:val="2"/>
                <w:lang w:val="kk-KZ"/>
              </w:rPr>
              <w:t xml:space="preserve">в изданиях, рекомендуемых уполномоченным органом - </w:t>
            </w:r>
            <w:r w:rsidRPr="002B09F8">
              <w:rPr>
                <w:rFonts w:ascii="Times New Roman" w:eastAsia="Times New Roman" w:hAnsi="Times New Roman" w:cs="Times New Roman"/>
                <w:spacing w:val="2"/>
                <w:lang w:val="kk-KZ"/>
              </w:rPr>
              <w:t>6</w:t>
            </w:r>
          </w:p>
        </w:tc>
      </w:tr>
      <w:tr w:rsidR="00951BA6" w:rsidRPr="0045047F" w14:paraId="72808009" w14:textId="77777777" w:rsidTr="00951BA6">
        <w:trPr>
          <w:trHeight w:val="4749"/>
        </w:trPr>
        <w:tc>
          <w:tcPr>
            <w:tcW w:w="456" w:type="dxa"/>
            <w:vMerge/>
            <w:shd w:val="clear" w:color="auto" w:fill="auto"/>
          </w:tcPr>
          <w:p w14:paraId="688407A8" w14:textId="77777777" w:rsidR="00951BA6" w:rsidRPr="00704662" w:rsidRDefault="00951BA6" w:rsidP="00213B48">
            <w:pPr>
              <w:spacing w:after="0" w:line="240" w:lineRule="auto"/>
              <w:jc w:val="center"/>
              <w:rPr>
                <w:rFonts w:ascii="Times New Roman" w:eastAsia="Times New Roman" w:hAnsi="Times New Roman" w:cs="Times New Roman"/>
                <w:color w:val="000000"/>
                <w:lang w:val="kk-KZ"/>
              </w:rPr>
            </w:pPr>
          </w:p>
        </w:tc>
        <w:tc>
          <w:tcPr>
            <w:tcW w:w="6060" w:type="dxa"/>
            <w:vMerge/>
            <w:shd w:val="clear" w:color="auto" w:fill="auto"/>
          </w:tcPr>
          <w:p w14:paraId="2C26A7C0" w14:textId="77777777" w:rsidR="00951BA6" w:rsidRPr="00704662" w:rsidRDefault="00951BA6" w:rsidP="00213B48">
            <w:pPr>
              <w:spacing w:after="0" w:line="240" w:lineRule="auto"/>
              <w:rPr>
                <w:rFonts w:ascii="Times New Roman" w:eastAsia="Times New Roman" w:hAnsi="Times New Roman" w:cs="Times New Roman"/>
                <w:color w:val="000000"/>
                <w:lang w:val="kk-KZ"/>
              </w:rPr>
            </w:pPr>
          </w:p>
        </w:tc>
        <w:tc>
          <w:tcPr>
            <w:tcW w:w="2977" w:type="dxa"/>
            <w:tcBorders>
              <w:top w:val="single" w:sz="4" w:space="0" w:color="auto"/>
            </w:tcBorders>
            <w:shd w:val="clear" w:color="auto" w:fill="auto"/>
          </w:tcPr>
          <w:p w14:paraId="25126CF3" w14:textId="77777777" w:rsidR="0045047F" w:rsidRDefault="00951BA6" w:rsidP="00951BA6">
            <w:pPr>
              <w:spacing w:after="0" w:line="240" w:lineRule="auto"/>
              <w:rPr>
                <w:rFonts w:ascii="Times New Roman" w:eastAsia="Times New Roman" w:hAnsi="Times New Roman" w:cs="Times New Roman"/>
                <w:spacing w:val="2"/>
                <w:lang w:val="kk-KZ"/>
              </w:rPr>
            </w:pPr>
            <w:r w:rsidRPr="003126EE">
              <w:rPr>
                <w:rFonts w:ascii="Times New Roman" w:eastAsia="Times New Roman" w:hAnsi="Times New Roman" w:cs="Times New Roman"/>
                <w:spacing w:val="2"/>
                <w:lang w:val="kk-KZ"/>
              </w:rPr>
              <w:t>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или JSTOR (ДЖЕЙСТОР) – 7</w:t>
            </w:r>
            <w:r>
              <w:rPr>
                <w:rFonts w:ascii="Times New Roman" w:eastAsia="Times New Roman" w:hAnsi="Times New Roman" w:cs="Times New Roman"/>
                <w:spacing w:val="2"/>
                <w:lang w:val="kk-KZ"/>
              </w:rPr>
              <w:t xml:space="preserve">, из них 1 статья в журнале </w:t>
            </w:r>
            <w:r w:rsidRPr="00951BA6">
              <w:rPr>
                <w:rFonts w:ascii="Times New Roman" w:eastAsia="Times New Roman" w:hAnsi="Times New Roman" w:cs="Times New Roman"/>
                <w:spacing w:val="2"/>
                <w:lang w:val="kk-KZ"/>
              </w:rPr>
              <w:t>Q1(86%)</w:t>
            </w:r>
            <w:r w:rsidRPr="003126EE">
              <w:rPr>
                <w:rFonts w:ascii="Times New Roman" w:eastAsia="Times New Roman" w:hAnsi="Times New Roman" w:cs="Times New Roman"/>
                <w:spacing w:val="2"/>
                <w:lang w:val="kk-KZ"/>
              </w:rPr>
              <w:t>;</w:t>
            </w:r>
            <w:r w:rsidRPr="00951BA6">
              <w:rPr>
                <w:rFonts w:ascii="Times New Roman" w:eastAsia="Times New Roman" w:hAnsi="Times New Roman" w:cs="Times New Roman"/>
                <w:spacing w:val="2"/>
                <w:lang w:val="kk-KZ"/>
              </w:rPr>
              <w:t xml:space="preserve"> </w:t>
            </w:r>
            <w:r>
              <w:rPr>
                <w:rFonts w:ascii="Times New Roman" w:eastAsia="Times New Roman" w:hAnsi="Times New Roman" w:cs="Times New Roman"/>
                <w:spacing w:val="2"/>
                <w:lang w:val="kk-KZ"/>
              </w:rPr>
              <w:t xml:space="preserve">1 статья </w:t>
            </w:r>
            <w:r w:rsidRPr="00951BA6">
              <w:rPr>
                <w:rFonts w:ascii="Times New Roman" w:eastAsia="Times New Roman" w:hAnsi="Times New Roman" w:cs="Times New Roman"/>
                <w:spacing w:val="2"/>
                <w:lang w:val="kk-KZ"/>
              </w:rPr>
              <w:t>Q</w:t>
            </w:r>
            <w:r>
              <w:rPr>
                <w:rFonts w:ascii="Times New Roman" w:eastAsia="Times New Roman" w:hAnsi="Times New Roman" w:cs="Times New Roman"/>
                <w:spacing w:val="2"/>
                <w:lang w:val="kk-KZ"/>
              </w:rPr>
              <w:t>2</w:t>
            </w:r>
            <w:r w:rsidRPr="00951BA6">
              <w:rPr>
                <w:rFonts w:ascii="Times New Roman" w:eastAsia="Times New Roman" w:hAnsi="Times New Roman" w:cs="Times New Roman"/>
                <w:spacing w:val="2"/>
                <w:lang w:val="kk-KZ"/>
              </w:rPr>
              <w:t>(</w:t>
            </w:r>
            <w:r>
              <w:rPr>
                <w:rFonts w:ascii="Times New Roman" w:eastAsia="Times New Roman" w:hAnsi="Times New Roman" w:cs="Times New Roman"/>
                <w:spacing w:val="2"/>
                <w:lang w:val="kk-KZ"/>
              </w:rPr>
              <w:t>57</w:t>
            </w:r>
            <w:r w:rsidRPr="00951BA6">
              <w:rPr>
                <w:rFonts w:ascii="Times New Roman" w:eastAsia="Times New Roman" w:hAnsi="Times New Roman" w:cs="Times New Roman"/>
                <w:spacing w:val="2"/>
                <w:lang w:val="kk-KZ"/>
              </w:rPr>
              <w:t>%)</w:t>
            </w:r>
            <w:r w:rsidRPr="003126EE">
              <w:rPr>
                <w:rFonts w:ascii="Times New Roman" w:eastAsia="Times New Roman" w:hAnsi="Times New Roman" w:cs="Times New Roman"/>
                <w:spacing w:val="2"/>
                <w:lang w:val="kk-KZ"/>
              </w:rPr>
              <w:t>;</w:t>
            </w:r>
            <w:r w:rsidRPr="00951BA6">
              <w:rPr>
                <w:rFonts w:ascii="Times New Roman" w:eastAsia="Times New Roman" w:hAnsi="Times New Roman" w:cs="Times New Roman"/>
                <w:spacing w:val="2"/>
                <w:lang w:val="kk-KZ"/>
              </w:rPr>
              <w:t xml:space="preserve"> </w:t>
            </w:r>
            <w:r>
              <w:rPr>
                <w:rFonts w:ascii="Times New Roman" w:eastAsia="Times New Roman" w:hAnsi="Times New Roman" w:cs="Times New Roman"/>
                <w:spacing w:val="2"/>
                <w:lang w:val="kk-KZ"/>
              </w:rPr>
              <w:t>5</w:t>
            </w:r>
            <w:r w:rsidRPr="00951BA6">
              <w:rPr>
                <w:rFonts w:ascii="Times New Roman" w:eastAsia="Times New Roman" w:hAnsi="Times New Roman" w:cs="Times New Roman"/>
                <w:spacing w:val="2"/>
                <w:lang w:val="kk-KZ"/>
              </w:rPr>
              <w:t xml:space="preserve"> ст</w:t>
            </w:r>
            <w:r>
              <w:rPr>
                <w:rFonts w:ascii="Times New Roman" w:eastAsia="Times New Roman" w:hAnsi="Times New Roman" w:cs="Times New Roman"/>
                <w:spacing w:val="2"/>
                <w:lang w:val="kk-KZ"/>
              </w:rPr>
              <w:t xml:space="preserve">атей </w:t>
            </w:r>
            <w:r w:rsidRPr="00951BA6">
              <w:rPr>
                <w:rFonts w:ascii="Times New Roman" w:eastAsia="Times New Roman" w:hAnsi="Times New Roman" w:cs="Times New Roman"/>
                <w:spacing w:val="2"/>
                <w:lang w:val="kk-KZ"/>
              </w:rPr>
              <w:t>Q</w:t>
            </w:r>
            <w:r>
              <w:rPr>
                <w:rFonts w:ascii="Times New Roman" w:eastAsia="Times New Roman" w:hAnsi="Times New Roman" w:cs="Times New Roman"/>
                <w:spacing w:val="2"/>
                <w:lang w:val="kk-KZ"/>
              </w:rPr>
              <w:t>2</w:t>
            </w:r>
            <w:r w:rsidRPr="00951BA6">
              <w:rPr>
                <w:rFonts w:ascii="Times New Roman" w:eastAsia="Times New Roman" w:hAnsi="Times New Roman" w:cs="Times New Roman"/>
                <w:spacing w:val="2"/>
                <w:lang w:val="kk-KZ"/>
              </w:rPr>
              <w:t>(</w:t>
            </w:r>
            <w:r>
              <w:rPr>
                <w:rFonts w:ascii="Times New Roman" w:eastAsia="Times New Roman" w:hAnsi="Times New Roman" w:cs="Times New Roman"/>
                <w:spacing w:val="2"/>
                <w:lang w:val="kk-KZ"/>
              </w:rPr>
              <w:t>50</w:t>
            </w:r>
            <w:r w:rsidRPr="00951BA6">
              <w:rPr>
                <w:rFonts w:ascii="Times New Roman" w:eastAsia="Times New Roman" w:hAnsi="Times New Roman" w:cs="Times New Roman"/>
                <w:spacing w:val="2"/>
                <w:lang w:val="kk-KZ"/>
              </w:rPr>
              <w:t>%)</w:t>
            </w:r>
            <w:r w:rsidR="0045047F">
              <w:rPr>
                <w:rFonts w:ascii="Times New Roman" w:eastAsia="Times New Roman" w:hAnsi="Times New Roman" w:cs="Times New Roman"/>
                <w:spacing w:val="2"/>
                <w:lang w:val="kk-KZ"/>
              </w:rPr>
              <w:t>.</w:t>
            </w:r>
          </w:p>
          <w:p w14:paraId="3540BF39" w14:textId="35748CD1" w:rsidR="0045047F" w:rsidRDefault="0045047F" w:rsidP="00951BA6">
            <w:pPr>
              <w:spacing w:after="0" w:line="240" w:lineRule="auto"/>
              <w:rPr>
                <w:rFonts w:ascii="Times New Roman" w:hAnsi="Times New Roman"/>
                <w:lang w:val="kk-KZ"/>
              </w:rPr>
            </w:pPr>
            <w:r>
              <w:rPr>
                <w:rFonts w:ascii="Times New Roman" w:hAnsi="Times New Roman"/>
                <w:lang w:val="kk-KZ"/>
              </w:rPr>
              <w:t xml:space="preserve"> 6 статей в журналах рекомендованных уполномоченным органом.</w:t>
            </w:r>
          </w:p>
          <w:p w14:paraId="02A955A5" w14:textId="62455EA3" w:rsidR="0045047F" w:rsidRDefault="0045047F" w:rsidP="00951BA6">
            <w:pPr>
              <w:spacing w:after="0" w:line="240" w:lineRule="auto"/>
              <w:rPr>
                <w:rFonts w:ascii="Times New Roman" w:hAnsi="Times New Roman"/>
                <w:lang w:val="kk-KZ"/>
              </w:rPr>
            </w:pPr>
            <w:r>
              <w:rPr>
                <w:rFonts w:ascii="Times New Roman" w:hAnsi="Times New Roman"/>
              </w:rPr>
              <w:t xml:space="preserve">5 статей </w:t>
            </w:r>
            <w:r w:rsidRPr="00187A2B">
              <w:rPr>
                <w:rFonts w:ascii="Times New Roman" w:hAnsi="Times New Roman"/>
              </w:rPr>
              <w:t>в периодических изданиях</w:t>
            </w:r>
          </w:p>
          <w:p w14:paraId="3C86D84F" w14:textId="35474919" w:rsidR="0045047F" w:rsidRDefault="0045047F" w:rsidP="00951BA6">
            <w:pPr>
              <w:spacing w:after="0" w:line="240" w:lineRule="auto"/>
              <w:rPr>
                <w:rFonts w:ascii="Times New Roman" w:hAnsi="Times New Roman"/>
                <w:lang w:val="kk-KZ"/>
              </w:rPr>
            </w:pPr>
            <w:r>
              <w:rPr>
                <w:rFonts w:ascii="Times New Roman" w:hAnsi="Times New Roman"/>
                <w:lang w:val="kk-KZ"/>
              </w:rPr>
              <w:t>Публикация, не входящие в базы данных:</w:t>
            </w:r>
          </w:p>
          <w:p w14:paraId="635D8965" w14:textId="77100E80" w:rsidR="00951BA6" w:rsidRDefault="0045047F" w:rsidP="00951BA6">
            <w:pPr>
              <w:spacing w:after="0" w:line="240" w:lineRule="auto"/>
              <w:rPr>
                <w:rFonts w:ascii="Times New Roman" w:eastAsia="Times New Roman" w:hAnsi="Times New Roman" w:cs="Times New Roman"/>
                <w:spacing w:val="2"/>
                <w:lang w:val="kk-KZ"/>
              </w:rPr>
            </w:pPr>
            <w:r>
              <w:rPr>
                <w:rFonts w:ascii="Times New Roman" w:hAnsi="Times New Roman"/>
                <w:lang w:val="kk-KZ"/>
              </w:rPr>
              <w:t>П</w:t>
            </w:r>
            <w:r w:rsidR="00951BA6" w:rsidRPr="00187A2B">
              <w:rPr>
                <w:rFonts w:ascii="Times New Roman" w:hAnsi="Times New Roman"/>
                <w:lang w:val="kk-KZ"/>
              </w:rPr>
              <w:t>атент Республики Казахстан</w:t>
            </w:r>
            <w:r w:rsidR="00951BA6">
              <w:rPr>
                <w:rFonts w:ascii="Times New Roman" w:hAnsi="Times New Roman"/>
                <w:lang w:val="kk-KZ"/>
              </w:rPr>
              <w:t xml:space="preserve"> на полезную модель </w:t>
            </w:r>
            <w:r w:rsidR="00951BA6" w:rsidRPr="00187A2B">
              <w:rPr>
                <w:rFonts w:ascii="Times New Roman" w:hAnsi="Times New Roman"/>
                <w:lang w:val="kk-KZ"/>
              </w:rPr>
              <w:t>№ 8783</w:t>
            </w:r>
            <w:r w:rsidR="00951BA6">
              <w:rPr>
                <w:rFonts w:ascii="Times New Roman" w:hAnsi="Times New Roman"/>
                <w:lang w:val="kk-KZ"/>
              </w:rPr>
              <w:t xml:space="preserve"> от</w:t>
            </w:r>
            <w:r w:rsidR="00951BA6" w:rsidRPr="00187A2B">
              <w:rPr>
                <w:rFonts w:ascii="Times New Roman" w:hAnsi="Times New Roman"/>
                <w:lang w:val="kk-KZ"/>
              </w:rPr>
              <w:t xml:space="preserve"> 01.11.2023</w:t>
            </w:r>
            <w:r w:rsidR="00951BA6">
              <w:rPr>
                <w:rFonts w:ascii="Times New Roman" w:eastAsia="Times New Roman" w:hAnsi="Times New Roman" w:cs="Times New Roman"/>
                <w:spacing w:val="2"/>
                <w:lang w:val="kk-KZ"/>
              </w:rPr>
              <w:t>.</w:t>
            </w:r>
          </w:p>
          <w:p w14:paraId="61FE43EB" w14:textId="7E6AD440" w:rsidR="0045047F" w:rsidRDefault="0045047F" w:rsidP="00951BA6">
            <w:pPr>
              <w:spacing w:after="0" w:line="240" w:lineRule="auto"/>
              <w:rPr>
                <w:rFonts w:ascii="Times New Roman" w:eastAsia="Times New Roman" w:hAnsi="Times New Roman" w:cs="Times New Roman"/>
                <w:spacing w:val="2"/>
                <w:lang w:val="kk-KZ"/>
              </w:rPr>
            </w:pPr>
          </w:p>
        </w:tc>
      </w:tr>
      <w:tr w:rsidR="00781236" w:rsidRPr="00704662" w14:paraId="3221DCD3" w14:textId="77777777" w:rsidTr="00F83F51">
        <w:trPr>
          <w:trHeight w:val="1080"/>
        </w:trPr>
        <w:tc>
          <w:tcPr>
            <w:tcW w:w="456" w:type="dxa"/>
            <w:shd w:val="clear" w:color="auto" w:fill="auto"/>
          </w:tcPr>
          <w:p w14:paraId="7B5F41CB"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8</w:t>
            </w:r>
          </w:p>
        </w:tc>
        <w:tc>
          <w:tcPr>
            <w:tcW w:w="6060" w:type="dxa"/>
            <w:shd w:val="clear" w:color="auto" w:fill="auto"/>
          </w:tcPr>
          <w:p w14:paraId="106C1517"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Количество, изданных за последние 5 лет монографий, учебников, единолично написанных учебных (учебно-методическое) пособий</w:t>
            </w:r>
          </w:p>
        </w:tc>
        <w:tc>
          <w:tcPr>
            <w:tcW w:w="2977" w:type="dxa"/>
            <w:shd w:val="clear" w:color="auto" w:fill="auto"/>
          </w:tcPr>
          <w:p w14:paraId="1D71CF13" w14:textId="203E6DE3" w:rsidR="00781236" w:rsidRPr="00704662" w:rsidRDefault="00D75A3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нет</w:t>
            </w:r>
          </w:p>
        </w:tc>
      </w:tr>
      <w:tr w:rsidR="00781236" w:rsidRPr="00704662" w14:paraId="6B2FB50E" w14:textId="77777777" w:rsidTr="00F83F51">
        <w:trPr>
          <w:trHeight w:val="2160"/>
        </w:trPr>
        <w:tc>
          <w:tcPr>
            <w:tcW w:w="456" w:type="dxa"/>
            <w:shd w:val="clear" w:color="auto" w:fill="auto"/>
          </w:tcPr>
          <w:p w14:paraId="58216B15"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9</w:t>
            </w:r>
          </w:p>
        </w:tc>
        <w:tc>
          <w:tcPr>
            <w:tcW w:w="6060" w:type="dxa"/>
            <w:shd w:val="clear" w:color="auto" w:fill="auto"/>
          </w:tcPr>
          <w:p w14:paraId="1515FC11"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2977" w:type="dxa"/>
            <w:shd w:val="clear" w:color="auto" w:fill="auto"/>
          </w:tcPr>
          <w:p w14:paraId="199245E1" w14:textId="2950764A" w:rsidR="00781236" w:rsidRPr="00704662" w:rsidRDefault="00781236">
            <w:pPr>
              <w:spacing w:after="0" w:line="240" w:lineRule="auto"/>
              <w:rPr>
                <w:rFonts w:ascii="Times New Roman" w:eastAsia="Times New Roman" w:hAnsi="Times New Roman" w:cs="Times New Roman"/>
                <w:color w:val="000000"/>
                <w:lang w:val="kk-KZ"/>
              </w:rPr>
            </w:pPr>
          </w:p>
          <w:p w14:paraId="1B8F800A" w14:textId="6DFB1C85" w:rsidR="00781236" w:rsidRPr="00704662" w:rsidRDefault="00D75A3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нет</w:t>
            </w:r>
          </w:p>
        </w:tc>
      </w:tr>
      <w:tr w:rsidR="00781236" w:rsidRPr="00704662" w14:paraId="112BAC27" w14:textId="77777777" w:rsidTr="00F83F51">
        <w:trPr>
          <w:trHeight w:val="1080"/>
        </w:trPr>
        <w:tc>
          <w:tcPr>
            <w:tcW w:w="456" w:type="dxa"/>
            <w:shd w:val="clear" w:color="auto" w:fill="auto"/>
          </w:tcPr>
          <w:p w14:paraId="2041C77C"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10</w:t>
            </w:r>
          </w:p>
        </w:tc>
        <w:tc>
          <w:tcPr>
            <w:tcW w:w="6060" w:type="dxa"/>
            <w:shd w:val="clear" w:color="auto" w:fill="auto"/>
          </w:tcPr>
          <w:p w14:paraId="168E9B05"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977" w:type="dxa"/>
            <w:shd w:val="clear" w:color="auto" w:fill="auto"/>
          </w:tcPr>
          <w:p w14:paraId="77DDC06A" w14:textId="683F0317" w:rsidR="00781236" w:rsidRPr="00704662" w:rsidRDefault="00D75A3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нет</w:t>
            </w:r>
          </w:p>
        </w:tc>
      </w:tr>
      <w:tr w:rsidR="00781236" w:rsidRPr="00704662" w14:paraId="3BA1AFFB" w14:textId="77777777" w:rsidTr="00F83F51">
        <w:trPr>
          <w:trHeight w:val="1350"/>
        </w:trPr>
        <w:tc>
          <w:tcPr>
            <w:tcW w:w="456" w:type="dxa"/>
            <w:shd w:val="clear" w:color="auto" w:fill="auto"/>
          </w:tcPr>
          <w:p w14:paraId="53782191"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11</w:t>
            </w:r>
          </w:p>
        </w:tc>
        <w:tc>
          <w:tcPr>
            <w:tcW w:w="6060" w:type="dxa"/>
            <w:shd w:val="clear" w:color="auto" w:fill="auto"/>
          </w:tcPr>
          <w:p w14:paraId="42ACA9DE"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2977" w:type="dxa"/>
            <w:shd w:val="clear" w:color="auto" w:fill="auto"/>
          </w:tcPr>
          <w:p w14:paraId="74FD7C97" w14:textId="460DF1CE" w:rsidR="00781236" w:rsidRPr="00C67030" w:rsidRDefault="00C6703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нет</w:t>
            </w:r>
          </w:p>
        </w:tc>
      </w:tr>
      <w:tr w:rsidR="00781236" w:rsidRPr="00704662" w14:paraId="525B2158" w14:textId="77777777" w:rsidTr="00F83F51">
        <w:trPr>
          <w:trHeight w:val="900"/>
        </w:trPr>
        <w:tc>
          <w:tcPr>
            <w:tcW w:w="456" w:type="dxa"/>
            <w:shd w:val="clear" w:color="auto" w:fill="auto"/>
          </w:tcPr>
          <w:p w14:paraId="44E9053A" w14:textId="77777777" w:rsidR="00781236" w:rsidRPr="00704662" w:rsidRDefault="001700A5">
            <w:pPr>
              <w:spacing w:after="0" w:line="240" w:lineRule="auto"/>
              <w:jc w:val="center"/>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12</w:t>
            </w:r>
          </w:p>
        </w:tc>
        <w:tc>
          <w:tcPr>
            <w:tcW w:w="6060" w:type="dxa"/>
            <w:shd w:val="clear" w:color="auto" w:fill="auto"/>
          </w:tcPr>
          <w:p w14:paraId="3A7A6221" w14:textId="77777777" w:rsidR="00781236" w:rsidRPr="00704662" w:rsidRDefault="00781236">
            <w:pPr>
              <w:spacing w:after="0" w:line="240" w:lineRule="auto"/>
              <w:rPr>
                <w:rFonts w:ascii="Times New Roman" w:eastAsia="Times New Roman" w:hAnsi="Times New Roman" w:cs="Times New Roman"/>
                <w:color w:val="000000"/>
                <w:lang w:val="kk-KZ"/>
              </w:rPr>
            </w:pPr>
          </w:p>
          <w:p w14:paraId="04136096" w14:textId="77777777" w:rsidR="00781236" w:rsidRPr="00704662" w:rsidRDefault="001700A5">
            <w:pPr>
              <w:spacing w:after="0" w:line="240" w:lineRule="auto"/>
              <w:rPr>
                <w:rFonts w:ascii="Times New Roman" w:eastAsia="Times New Roman" w:hAnsi="Times New Roman" w:cs="Times New Roman"/>
                <w:color w:val="000000"/>
                <w:lang w:val="kk-KZ"/>
              </w:rPr>
            </w:pPr>
            <w:r w:rsidRPr="00704662">
              <w:rPr>
                <w:rFonts w:ascii="Times New Roman" w:eastAsia="Times New Roman" w:hAnsi="Times New Roman" w:cs="Times New Roman"/>
                <w:color w:val="000000"/>
                <w:lang w:val="kk-KZ"/>
              </w:rPr>
              <w:t>Дополнительная информация</w:t>
            </w:r>
          </w:p>
        </w:tc>
        <w:tc>
          <w:tcPr>
            <w:tcW w:w="2977" w:type="dxa"/>
            <w:shd w:val="clear" w:color="auto" w:fill="auto"/>
          </w:tcPr>
          <w:p w14:paraId="6B9A7FAF" w14:textId="77777777" w:rsidR="00213B48" w:rsidRPr="00AB3842" w:rsidRDefault="00213B48" w:rsidP="00213B48">
            <w:pPr>
              <w:pStyle w:val="a7"/>
              <w:pBdr>
                <w:top w:val="none" w:sz="4" w:space="0" w:color="000000"/>
                <w:left w:val="none" w:sz="4" w:space="0" w:color="000000"/>
                <w:bottom w:val="none" w:sz="4" w:space="0" w:color="000000"/>
                <w:right w:val="none" w:sz="4" w:space="0" w:color="000000"/>
              </w:pBdr>
              <w:spacing w:after="0" w:line="240" w:lineRule="auto"/>
              <w:ind w:left="0"/>
              <w:jc w:val="both"/>
              <w:rPr>
                <w:rFonts w:ascii="Times New Roman" w:eastAsia="Times New Roman" w:hAnsi="Times New Roman" w:cs="Times New Roman"/>
                <w:lang w:val="kk-KZ"/>
              </w:rPr>
            </w:pPr>
            <w:r w:rsidRPr="00AB3842">
              <w:rPr>
                <w:rFonts w:ascii="Times New Roman" w:eastAsia="Times New Roman" w:hAnsi="Times New Roman" w:cs="Times New Roman"/>
                <w:lang w:val="kk-KZ"/>
              </w:rPr>
              <w:t>1. Работа в рабочей группе по разработке «Паспорт специальности Технология фармацевтического производства».</w:t>
            </w:r>
          </w:p>
          <w:p w14:paraId="212156C9" w14:textId="77777777" w:rsidR="00213B48" w:rsidRPr="00AB3842" w:rsidRDefault="00213B48" w:rsidP="00213B48">
            <w:pPr>
              <w:pStyle w:val="a7"/>
              <w:pBdr>
                <w:top w:val="none" w:sz="4" w:space="0" w:color="000000"/>
                <w:left w:val="none" w:sz="4" w:space="0" w:color="000000"/>
                <w:bottom w:val="none" w:sz="4" w:space="0" w:color="000000"/>
                <w:right w:val="none" w:sz="4" w:space="0" w:color="000000"/>
              </w:pBdr>
              <w:spacing w:after="0" w:line="240" w:lineRule="auto"/>
              <w:ind w:left="0"/>
              <w:jc w:val="both"/>
              <w:rPr>
                <w:rFonts w:ascii="Times New Roman" w:hAnsi="Times New Roman" w:cs="Times New Roman"/>
                <w:lang w:val="kk-KZ"/>
              </w:rPr>
            </w:pPr>
            <w:r w:rsidRPr="00AB3842">
              <w:rPr>
                <w:rFonts w:ascii="Times New Roman" w:eastAsia="Times New Roman" w:hAnsi="Times New Roman" w:cs="Times New Roman"/>
                <w:lang w:val="kk-KZ"/>
              </w:rPr>
              <w:t xml:space="preserve">2. </w:t>
            </w:r>
            <w:r w:rsidRPr="00AB3842">
              <w:rPr>
                <w:rFonts w:ascii="Times New Roman" w:hAnsi="Times New Roman" w:cs="Times New Roman"/>
                <w:lang w:val="kk-KZ"/>
              </w:rPr>
              <w:t xml:space="preserve">Член </w:t>
            </w:r>
            <w:r w:rsidRPr="00AB3842">
              <w:rPr>
                <w:rFonts w:ascii="Times New Roman" w:hAnsi="Times New Roman" w:cs="Times New Roman"/>
              </w:rPr>
              <w:t xml:space="preserve"> этической комиссии по оценке научных исследований НАО </w:t>
            </w:r>
            <w:r w:rsidRPr="00AB3842">
              <w:rPr>
                <w:rFonts w:ascii="Times New Roman" w:hAnsi="Times New Roman" w:cs="Times New Roman"/>
                <w:lang w:val="kk-KZ"/>
              </w:rPr>
              <w:t xml:space="preserve">Карагандинский медицинский университет </w:t>
            </w:r>
          </w:p>
          <w:p w14:paraId="24DB7EB5" w14:textId="77777777" w:rsidR="00781236" w:rsidRDefault="00213B48" w:rsidP="00213B48">
            <w:pPr>
              <w:spacing w:after="0" w:line="240" w:lineRule="auto"/>
              <w:rPr>
                <w:rFonts w:ascii="Times New Roman" w:eastAsia="Times New Roman" w:hAnsi="Times New Roman" w:cs="Times New Roman"/>
                <w:lang w:val="kk-KZ"/>
              </w:rPr>
            </w:pPr>
            <w:r w:rsidRPr="00AB3842">
              <w:rPr>
                <w:rFonts w:ascii="Times New Roman" w:eastAsia="Times New Roman" w:hAnsi="Times New Roman" w:cs="Times New Roman"/>
                <w:lang w:val="kk-KZ"/>
              </w:rPr>
              <w:t xml:space="preserve">3. Член диссертоционного совета по ОП </w:t>
            </w:r>
            <w:r w:rsidRPr="00AB3842">
              <w:rPr>
                <w:rFonts w:ascii="Times New Roman" w:eastAsia="Times New Roman" w:hAnsi="Times New Roman" w:cs="Times New Roman"/>
              </w:rPr>
              <w:t>«Фармация» и «Технология фармацевтического производства»</w:t>
            </w:r>
            <w:r w:rsidR="008651A1">
              <w:rPr>
                <w:rFonts w:ascii="Times New Roman" w:eastAsia="Times New Roman" w:hAnsi="Times New Roman" w:cs="Times New Roman"/>
                <w:lang w:val="kk-KZ"/>
              </w:rPr>
              <w:t>.</w:t>
            </w:r>
          </w:p>
          <w:p w14:paraId="105E228F" w14:textId="77777777" w:rsidR="00D75A3D" w:rsidRPr="00D75A3D" w:rsidRDefault="00D75A3D" w:rsidP="00213B48">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Индекс Хирша (</w:t>
            </w:r>
            <w:r>
              <w:rPr>
                <w:rFonts w:ascii="Times New Roman" w:eastAsia="Times New Roman" w:hAnsi="Times New Roman" w:cs="Times New Roman"/>
                <w:lang w:val="en-US"/>
              </w:rPr>
              <w:t>Scopus</w:t>
            </w:r>
            <w:r>
              <w:rPr>
                <w:rFonts w:ascii="Times New Roman" w:eastAsia="Times New Roman" w:hAnsi="Times New Roman" w:cs="Times New Roman"/>
                <w:lang w:val="kk-KZ"/>
              </w:rPr>
              <w:t>)</w:t>
            </w:r>
            <w:r w:rsidRPr="00D75A3D">
              <w:rPr>
                <w:rFonts w:ascii="Times New Roman" w:eastAsia="Times New Roman" w:hAnsi="Times New Roman" w:cs="Times New Roman"/>
              </w:rPr>
              <w:t>=2</w:t>
            </w:r>
          </w:p>
          <w:p w14:paraId="59D7EB54" w14:textId="2F9C81FA" w:rsidR="00D75A3D" w:rsidRPr="00812BA4" w:rsidRDefault="00812BA4" w:rsidP="00812BA4">
            <w:pPr>
              <w:jc w:val="both"/>
              <w:rPr>
                <w:rFonts w:ascii="Times New Roman" w:hAnsi="Times New Roman" w:cs="Times New Roman"/>
              </w:rPr>
            </w:pPr>
            <w:r w:rsidRPr="00812BA4">
              <w:rPr>
                <w:rFonts w:ascii="Times New Roman" w:hAnsi="Times New Roman" w:cs="Times New Roman"/>
                <w:lang w:val="kk-KZ"/>
              </w:rPr>
              <w:t>Г</w:t>
            </w:r>
            <w:proofErr w:type="spellStart"/>
            <w:r w:rsidR="00D75A3D" w:rsidRPr="00812BA4">
              <w:rPr>
                <w:rFonts w:ascii="Times New Roman" w:hAnsi="Times New Roman" w:cs="Times New Roman"/>
              </w:rPr>
              <w:t>рамот</w:t>
            </w:r>
            <w:proofErr w:type="spellEnd"/>
            <w:r w:rsidRPr="00812BA4">
              <w:rPr>
                <w:rFonts w:ascii="Times New Roman" w:hAnsi="Times New Roman" w:cs="Times New Roman"/>
                <w:lang w:val="kk-KZ"/>
              </w:rPr>
              <w:t>а</w:t>
            </w:r>
            <w:r w:rsidR="00D75A3D" w:rsidRPr="00812BA4">
              <w:rPr>
                <w:rFonts w:ascii="Times New Roman" w:hAnsi="Times New Roman" w:cs="Times New Roman"/>
              </w:rPr>
              <w:t xml:space="preserve"> </w:t>
            </w:r>
            <w:r w:rsidR="00D75A3D" w:rsidRPr="00812BA4">
              <w:rPr>
                <w:rFonts w:ascii="Times New Roman" w:hAnsi="Times New Roman" w:cs="Times New Roman"/>
                <w:lang w:val="kk-KZ"/>
              </w:rPr>
              <w:t xml:space="preserve">Құрмет </w:t>
            </w:r>
            <w:r w:rsidR="00D75A3D" w:rsidRPr="00812BA4">
              <w:rPr>
                <w:rFonts w:ascii="Times New Roman" w:hAnsi="Times New Roman" w:cs="Times New Roman"/>
              </w:rPr>
              <w:t xml:space="preserve">Министра здравоохранения за вклад в Здравоохранение Казахстана. </w:t>
            </w:r>
          </w:p>
          <w:p w14:paraId="1215333B" w14:textId="44050A04" w:rsidR="00D75A3D" w:rsidRPr="00D75A3D" w:rsidRDefault="00D75A3D" w:rsidP="00213B48">
            <w:pPr>
              <w:spacing w:after="0" w:line="240" w:lineRule="auto"/>
              <w:rPr>
                <w:rFonts w:ascii="Times New Roman" w:eastAsia="Times New Roman" w:hAnsi="Times New Roman" w:cs="Times New Roman"/>
                <w:color w:val="000000"/>
              </w:rPr>
            </w:pPr>
          </w:p>
        </w:tc>
      </w:tr>
    </w:tbl>
    <w:p w14:paraId="0D1B0EAE" w14:textId="7CDCCDA8" w:rsidR="00781236" w:rsidRPr="00704662" w:rsidRDefault="00781236">
      <w:pPr>
        <w:rPr>
          <w:rFonts w:ascii="Times New Roman" w:eastAsia="Times New Roman" w:hAnsi="Times New Roman" w:cs="Times New Roman"/>
          <w:lang w:val="kk-KZ"/>
        </w:rPr>
      </w:pPr>
    </w:p>
    <w:p w14:paraId="7D67DC82" w14:textId="26801FF4" w:rsidR="00491F95" w:rsidRPr="00704662" w:rsidRDefault="004E51C0" w:rsidP="004E51C0">
      <w:pPr>
        <w:jc w:val="center"/>
        <w:rPr>
          <w:rFonts w:ascii="Times New Roman" w:eastAsia="Times New Roman" w:hAnsi="Times New Roman" w:cs="Times New Roman"/>
          <w:lang w:val="kk-KZ"/>
        </w:rPr>
      </w:pPr>
      <w:r>
        <w:rPr>
          <w:rFonts w:ascii="Times New Roman" w:hAnsi="Times New Roman"/>
          <w:lang w:val="kk-KZ"/>
        </w:rPr>
        <w:t>Декан школы</w:t>
      </w:r>
      <w:r w:rsidR="00DB717C">
        <w:rPr>
          <w:rFonts w:ascii="Times New Roman" w:hAnsi="Times New Roman"/>
          <w:lang w:val="kk-KZ"/>
        </w:rPr>
        <w:t xml:space="preserve"> Фармации, </w:t>
      </w:r>
      <w:r w:rsidR="00DB717C">
        <w:rPr>
          <w:rFonts w:ascii="Times New Roman" w:hAnsi="Times New Roman"/>
          <w:lang w:val="en-US"/>
        </w:rPr>
        <w:t>PhD</w:t>
      </w:r>
      <w:r w:rsidR="001700A5" w:rsidRPr="00704662">
        <w:rPr>
          <w:rFonts w:ascii="Times New Roman" w:hAnsi="Times New Roman"/>
          <w:lang w:val="kk-KZ"/>
        </w:rPr>
        <w:tab/>
      </w:r>
      <w:r w:rsidR="001700A5" w:rsidRPr="00704662">
        <w:rPr>
          <w:rFonts w:ascii="Times New Roman" w:hAnsi="Times New Roman"/>
          <w:lang w:val="kk-KZ"/>
        </w:rPr>
        <w:tab/>
      </w:r>
      <w:r w:rsidR="001700A5" w:rsidRPr="00704662">
        <w:rPr>
          <w:rFonts w:ascii="Times New Roman" w:hAnsi="Times New Roman"/>
          <w:lang w:val="kk-KZ"/>
        </w:rPr>
        <w:tab/>
      </w:r>
      <w:r w:rsidR="001700A5" w:rsidRPr="00704662">
        <w:rPr>
          <w:rFonts w:ascii="Times New Roman" w:hAnsi="Times New Roman"/>
          <w:lang w:val="kk-KZ"/>
        </w:rPr>
        <w:tab/>
      </w:r>
      <w:r w:rsidR="001700A5" w:rsidRPr="00704662">
        <w:rPr>
          <w:rFonts w:ascii="Times New Roman" w:hAnsi="Times New Roman"/>
          <w:lang w:val="kk-KZ"/>
        </w:rPr>
        <w:tab/>
      </w:r>
      <w:r w:rsidR="001700A5" w:rsidRPr="00704662">
        <w:rPr>
          <w:rFonts w:ascii="Times New Roman" w:hAnsi="Times New Roman"/>
          <w:lang w:val="kk-KZ"/>
        </w:rPr>
        <w:tab/>
      </w:r>
      <w:r w:rsidR="001700A5" w:rsidRPr="00704662">
        <w:rPr>
          <w:rFonts w:ascii="Times New Roman" w:hAnsi="Times New Roman"/>
          <w:lang w:val="kk-KZ"/>
        </w:rPr>
        <w:tab/>
      </w:r>
      <w:r>
        <w:rPr>
          <w:rFonts w:ascii="Times New Roman" w:hAnsi="Times New Roman"/>
          <w:lang w:val="kk-KZ"/>
        </w:rPr>
        <w:t>Е.А.Тулебаев</w:t>
      </w:r>
    </w:p>
    <w:sectPr w:rsidR="00491F95" w:rsidRPr="0070466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B1007"/>
    <w:multiLevelType w:val="hybridMultilevel"/>
    <w:tmpl w:val="B0182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D54F04"/>
    <w:multiLevelType w:val="hybridMultilevel"/>
    <w:tmpl w:val="B0182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EA04DF"/>
    <w:multiLevelType w:val="hybridMultilevel"/>
    <w:tmpl w:val="FD7C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36"/>
    <w:rsid w:val="000325C1"/>
    <w:rsid w:val="00092D70"/>
    <w:rsid w:val="001700A5"/>
    <w:rsid w:val="00213B48"/>
    <w:rsid w:val="002B09F8"/>
    <w:rsid w:val="0038788E"/>
    <w:rsid w:val="0045047F"/>
    <w:rsid w:val="00491F95"/>
    <w:rsid w:val="00492089"/>
    <w:rsid w:val="004C5DE9"/>
    <w:rsid w:val="004D4227"/>
    <w:rsid w:val="004E51C0"/>
    <w:rsid w:val="00704662"/>
    <w:rsid w:val="00781236"/>
    <w:rsid w:val="007A480D"/>
    <w:rsid w:val="00812BA4"/>
    <w:rsid w:val="00842287"/>
    <w:rsid w:val="008651A1"/>
    <w:rsid w:val="00951BA6"/>
    <w:rsid w:val="009D54E2"/>
    <w:rsid w:val="00BC2C74"/>
    <w:rsid w:val="00C67030"/>
    <w:rsid w:val="00CD0F0E"/>
    <w:rsid w:val="00D75A3D"/>
    <w:rsid w:val="00DB717C"/>
    <w:rsid w:val="00DE517A"/>
    <w:rsid w:val="00F83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A95D"/>
  <w15:docId w15:val="{25150C4E-71EA-4289-8542-2F7080A5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B48"/>
  </w:style>
  <w:style w:type="paragraph" w:styleId="1">
    <w:name w:val="heading 1"/>
    <w:basedOn w:val="a"/>
    <w:next w:val="a"/>
    <w:link w:val="10"/>
    <w:uiPriority w:val="9"/>
    <w:qFormat/>
    <w:rsid w:val="00D95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5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53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53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53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53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53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53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53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9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D953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53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53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53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53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53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53D4"/>
    <w:rPr>
      <w:rFonts w:eastAsiaTheme="majorEastAsia" w:cstheme="majorBidi"/>
      <w:color w:val="595959" w:themeColor="text1" w:themeTint="A6"/>
    </w:rPr>
  </w:style>
  <w:style w:type="character" w:customStyle="1" w:styleId="80">
    <w:name w:val="Заголовок 8 Знак"/>
    <w:basedOn w:val="a0"/>
    <w:link w:val="8"/>
    <w:uiPriority w:val="9"/>
    <w:semiHidden/>
    <w:rsid w:val="00D953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53D4"/>
    <w:rPr>
      <w:rFonts w:eastAsiaTheme="majorEastAsia" w:cstheme="majorBidi"/>
      <w:color w:val="272727" w:themeColor="text1" w:themeTint="D8"/>
    </w:rPr>
  </w:style>
  <w:style w:type="character" w:customStyle="1" w:styleId="a4">
    <w:name w:val="Заголовок Знак"/>
    <w:basedOn w:val="a0"/>
    <w:link w:val="a3"/>
    <w:uiPriority w:val="10"/>
    <w:rsid w:val="00D95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одзаголовок Знак"/>
    <w:basedOn w:val="a0"/>
    <w:link w:val="a5"/>
    <w:uiPriority w:val="11"/>
    <w:rsid w:val="00D953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53D4"/>
    <w:pPr>
      <w:spacing w:before="160"/>
      <w:jc w:val="center"/>
    </w:pPr>
    <w:rPr>
      <w:i/>
      <w:iCs/>
      <w:color w:val="404040" w:themeColor="text1" w:themeTint="BF"/>
    </w:rPr>
  </w:style>
  <w:style w:type="character" w:customStyle="1" w:styleId="22">
    <w:name w:val="Цитата 2 Знак"/>
    <w:basedOn w:val="a0"/>
    <w:link w:val="21"/>
    <w:uiPriority w:val="29"/>
    <w:rsid w:val="00D953D4"/>
    <w:rPr>
      <w:i/>
      <w:iCs/>
      <w:color w:val="404040" w:themeColor="text1" w:themeTint="BF"/>
    </w:rPr>
  </w:style>
  <w:style w:type="paragraph" w:styleId="a7">
    <w:name w:val="List Paragraph"/>
    <w:basedOn w:val="a"/>
    <w:uiPriority w:val="34"/>
    <w:qFormat/>
    <w:rsid w:val="00D953D4"/>
    <w:pPr>
      <w:ind w:left="720"/>
      <w:contextualSpacing/>
    </w:pPr>
  </w:style>
  <w:style w:type="character" w:styleId="a8">
    <w:name w:val="Intense Emphasis"/>
    <w:basedOn w:val="a0"/>
    <w:uiPriority w:val="21"/>
    <w:qFormat/>
    <w:rsid w:val="00D953D4"/>
    <w:rPr>
      <w:i/>
      <w:iCs/>
      <w:color w:val="0F4761" w:themeColor="accent1" w:themeShade="BF"/>
    </w:rPr>
  </w:style>
  <w:style w:type="paragraph" w:styleId="a9">
    <w:name w:val="Intense Quote"/>
    <w:basedOn w:val="a"/>
    <w:next w:val="a"/>
    <w:link w:val="aa"/>
    <w:uiPriority w:val="30"/>
    <w:qFormat/>
    <w:rsid w:val="00D9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53D4"/>
    <w:rPr>
      <w:i/>
      <w:iCs/>
      <w:color w:val="0F4761" w:themeColor="accent1" w:themeShade="BF"/>
    </w:rPr>
  </w:style>
  <w:style w:type="character" w:styleId="ab">
    <w:name w:val="Intense Reference"/>
    <w:basedOn w:val="a0"/>
    <w:uiPriority w:val="32"/>
    <w:qFormat/>
    <w:rsid w:val="00D953D4"/>
    <w:rPr>
      <w:b/>
      <w:bCs/>
      <w:smallCaps/>
      <w:color w:val="0F4761" w:themeColor="accent1" w:themeShade="BF"/>
      <w:spacing w:val="5"/>
    </w:rPr>
  </w:style>
  <w:style w:type="character" w:styleId="ac">
    <w:name w:val="Hyperlink"/>
    <w:basedOn w:val="a0"/>
    <w:uiPriority w:val="99"/>
    <w:unhideWhenUsed/>
    <w:rsid w:val="003504FD"/>
    <w:rPr>
      <w:color w:val="467886" w:themeColor="hyperlink"/>
      <w:u w:val="single"/>
    </w:rPr>
  </w:style>
  <w:style w:type="character" w:styleId="ad">
    <w:name w:val="Unresolved Mention"/>
    <w:basedOn w:val="a0"/>
    <w:uiPriority w:val="99"/>
    <w:semiHidden/>
    <w:unhideWhenUsed/>
    <w:rsid w:val="003504FD"/>
    <w:rPr>
      <w:color w:val="605E5C"/>
      <w:shd w:val="clear" w:color="auto" w:fill="E1DFDD"/>
    </w:rPr>
  </w:style>
  <w:style w:type="paragraph" w:styleId="ae">
    <w:name w:val="Normal (Web)"/>
    <w:basedOn w:val="a"/>
    <w:uiPriority w:val="99"/>
    <w:semiHidden/>
    <w:unhideWhenUsed/>
    <w:rsid w:val="006F6A0A"/>
    <w:pPr>
      <w:spacing w:before="100" w:beforeAutospacing="1" w:after="100" w:afterAutospacing="1" w:line="240" w:lineRule="auto"/>
    </w:pPr>
    <w:rPr>
      <w:rFonts w:ascii="Times New Roman" w:eastAsia="Times New Roman" w:hAnsi="Times New Roman" w:cs="Times New Roman"/>
    </w:r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0UQQ7zWGZk9aLs6RiT3wIKfnQ==">CgMxLjA4AHIhMUVrREEyWnl5NkJ2NWwtTjNLdW9xeXV6SWNiOC1SQzFz</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Документ" ma:contentTypeID="0x010100ABDCF3DE016A65408090723B42A16B48" ma:contentTypeVersion="13" ma:contentTypeDescription="Создание документа." ma:contentTypeScope="" ma:versionID="494243ec4d485ec0cc61ad0b920358a0">
  <xsd:schema xmlns:xsd="http://www.w3.org/2001/XMLSchema" xmlns:xs="http://www.w3.org/2001/XMLSchema" xmlns:p="http://schemas.microsoft.com/office/2006/metadata/properties" xmlns:ns3="f6047503-f799-446a-afbd-bd13d755c574" xmlns:ns4="ea54c683-c549-4601-a303-496a379dea9b" targetNamespace="http://schemas.microsoft.com/office/2006/metadata/properties" ma:root="true" ma:fieldsID="1ab3c2e0499fd48988411a78cb83c285" ns3:_="" ns4:_="">
    <xsd:import namespace="f6047503-f799-446a-afbd-bd13d755c574"/>
    <xsd:import namespace="ea54c683-c549-4601-a303-496a379dea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7503-f799-446a-afbd-bd13d755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4c683-c549-4601-a303-496a379dea9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783E9-8B42-4D4D-989F-20ADA974A629}">
  <ds:schemaRefs>
    <ds:schemaRef ds:uri="http://schemas.microsoft.com/sharepoint/v3/contenttype/forms"/>
  </ds:schemaRefs>
</ds:datastoreItem>
</file>

<file path=customXml/itemProps2.xml><?xml version="1.0" encoding="utf-8"?>
<ds:datastoreItem xmlns:ds="http://schemas.openxmlformats.org/officeDocument/2006/customXml" ds:itemID="{E6E7EC72-6A58-4E65-B30D-FCFBDEDAB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0935EB7-46A3-42E0-8DA5-760D7172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7503-f799-446a-afbd-bd13d755c574"/>
    <ds:schemaRef ds:uri="ea54c683-c549-4601-a303-496a379d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532</Words>
  <Characters>3033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Приложение 1 к Правилам присвоения ученых званий (ассоциированный профессор (доц</vt:lpstr>
      <vt:lpstr>        Справка</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 Khrustalev</dc:creator>
  <cp:lastModifiedBy>Медешова Айгул</cp:lastModifiedBy>
  <cp:revision>12</cp:revision>
  <cp:lastPrinted>2025-01-27T03:15:00Z</cp:lastPrinted>
  <dcterms:created xsi:type="dcterms:W3CDTF">2024-12-13T03:57:00Z</dcterms:created>
  <dcterms:modified xsi:type="dcterms:W3CDTF">2025-01-27T03:16:00Z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0x010100ABDCF3DE016A65408090723B42A16B48</vt:lpwstr>
  </property>
</Properties>
</file>